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9" w:rsidRDefault="00983459">
      <w:bookmarkStart w:id="0" w:name="_GoBack"/>
      <w:bookmarkEnd w:id="0"/>
    </w:p>
    <w:p w:rsidR="0030281F" w:rsidRPr="0063501A" w:rsidRDefault="0030281F" w:rsidP="00EB5727">
      <w:pPr>
        <w:shd w:val="clear" w:color="auto" w:fill="4F81BD" w:themeFill="accent1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3501A">
        <w:rPr>
          <w:b/>
          <w:bCs/>
          <w:sz w:val="24"/>
          <w:szCs w:val="24"/>
        </w:rPr>
        <w:t xml:space="preserve">MEMÓRIA DA 1ª </w:t>
      </w:r>
      <w:r w:rsidRPr="00065F7D">
        <w:rPr>
          <w:b/>
          <w:bCs/>
          <w:sz w:val="26"/>
          <w:szCs w:val="26"/>
        </w:rPr>
        <w:t>REUNIÃO</w:t>
      </w:r>
      <w:r w:rsidRPr="0063501A">
        <w:rPr>
          <w:b/>
          <w:bCs/>
          <w:sz w:val="24"/>
          <w:szCs w:val="24"/>
        </w:rPr>
        <w:t xml:space="preserve"> – DICON 2015</w:t>
      </w:r>
    </w:p>
    <w:p w:rsidR="0063501A" w:rsidRPr="0030281F" w:rsidRDefault="0063501A" w:rsidP="0030281F">
      <w:pPr>
        <w:jc w:val="center"/>
        <w:rPr>
          <w:b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22"/>
        <w:gridCol w:w="604"/>
        <w:gridCol w:w="4004"/>
      </w:tblGrid>
      <w:tr w:rsidR="0030281F" w:rsidRPr="00414B00" w:rsidTr="00414B00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DATA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HORÁRIO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rPr>
                <w:b/>
              </w:rPr>
              <w:t>LOCAL</w:t>
            </w:r>
          </w:p>
        </w:tc>
      </w:tr>
      <w:tr w:rsidR="0030281F" w:rsidRPr="00414B00" w:rsidTr="00414B00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t>23/4/2015 – quinta-feira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t>15h30 às 18h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4B00">
              <w:t>Sala de Reunião do INTERLEGIS</w:t>
            </w:r>
          </w:p>
        </w:tc>
      </w:tr>
      <w:tr w:rsidR="0030281F" w:rsidRPr="00414B00" w:rsidTr="00414B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0281F" w:rsidRPr="00414B00" w:rsidTr="00414B00">
        <w:tc>
          <w:tcPr>
            <w:tcW w:w="4607" w:type="dxa"/>
            <w:gridSpan w:val="2"/>
            <w:tcBorders>
              <w:top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PARTICIPANTES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30281F" w:rsidRPr="00414B00" w:rsidRDefault="0030281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4B00">
              <w:rPr>
                <w:b/>
              </w:rPr>
              <w:t>ÓRGÃOS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414B00">
              <w:rPr>
                <w:bCs/>
              </w:rPr>
              <w:t>Adaíres</w:t>
            </w:r>
            <w:proofErr w:type="spellEnd"/>
            <w:r w:rsidRPr="00414B00">
              <w:rPr>
                <w:bCs/>
              </w:rPr>
              <w:t xml:space="preserve"> Aguiar Lima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TSE</w:t>
            </w:r>
          </w:p>
        </w:tc>
      </w:tr>
      <w:tr w:rsidR="00410794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414B00">
              <w:rPr>
                <w:bCs/>
              </w:rPr>
              <w:t>Adrieno</w:t>
            </w:r>
            <w:proofErr w:type="spellEnd"/>
            <w:r w:rsidRPr="00414B00">
              <w:rPr>
                <w:bCs/>
              </w:rPr>
              <w:t xml:space="preserve"> Reginaldo Silve</w:t>
            </w:r>
          </w:p>
        </w:tc>
        <w:tc>
          <w:tcPr>
            <w:tcW w:w="4608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MPU</w:t>
            </w:r>
          </w:p>
        </w:tc>
      </w:tr>
      <w:tr w:rsidR="00111FE5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111FE5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Angelita da Mota Ayres Rodrigues</w:t>
            </w:r>
          </w:p>
        </w:tc>
        <w:tc>
          <w:tcPr>
            <w:tcW w:w="4608" w:type="dxa"/>
            <w:gridSpan w:val="2"/>
            <w:vAlign w:val="center"/>
          </w:tcPr>
          <w:p w:rsidR="00111FE5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CJF</w:t>
            </w:r>
          </w:p>
        </w:tc>
      </w:tr>
      <w:tr w:rsidR="00111FE5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111FE5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Cláudia Luiza Rezende Regina</w:t>
            </w:r>
          </w:p>
        </w:tc>
        <w:tc>
          <w:tcPr>
            <w:tcW w:w="4608" w:type="dxa"/>
            <w:gridSpan w:val="2"/>
            <w:vAlign w:val="center"/>
          </w:tcPr>
          <w:p w:rsidR="00111FE5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CISET/Ministério da Defesa</w:t>
            </w:r>
          </w:p>
        </w:tc>
      </w:tr>
      <w:tr w:rsidR="00410794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Edson Alves Vieira</w:t>
            </w:r>
          </w:p>
        </w:tc>
        <w:tc>
          <w:tcPr>
            <w:tcW w:w="4608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MPU</w:t>
            </w:r>
          </w:p>
        </w:tc>
      </w:tr>
      <w:tr w:rsidR="00DD004F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DD004F" w:rsidRPr="00414B00" w:rsidRDefault="00DD004F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414B00">
              <w:rPr>
                <w:bCs/>
              </w:rPr>
              <w:t>Élvia</w:t>
            </w:r>
            <w:proofErr w:type="spellEnd"/>
            <w:r w:rsidRPr="00414B00">
              <w:rPr>
                <w:bCs/>
              </w:rPr>
              <w:t xml:space="preserve"> Caribé Vilhena e Sousa</w:t>
            </w:r>
          </w:p>
        </w:tc>
        <w:tc>
          <w:tcPr>
            <w:tcW w:w="4608" w:type="dxa"/>
            <w:gridSpan w:val="2"/>
            <w:vAlign w:val="center"/>
          </w:tcPr>
          <w:p w:rsidR="00DD004F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TSE</w:t>
            </w:r>
          </w:p>
        </w:tc>
      </w:tr>
      <w:tr w:rsidR="00C905B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Érica Cardoso Danna</w:t>
            </w:r>
          </w:p>
        </w:tc>
        <w:tc>
          <w:tcPr>
            <w:tcW w:w="4608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Câmara dos Deputados</w:t>
            </w:r>
          </w:p>
        </w:tc>
      </w:tr>
      <w:tr w:rsidR="00410794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Evandro Menezes</w:t>
            </w:r>
          </w:p>
        </w:tc>
        <w:tc>
          <w:tcPr>
            <w:tcW w:w="4608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TSE</w:t>
            </w:r>
          </w:p>
        </w:tc>
      </w:tr>
      <w:tr w:rsidR="00A45A62" w:rsidRPr="00A45A62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A45A62" w:rsidRPr="00A45A62" w:rsidRDefault="00A45A62" w:rsidP="00A4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A45A62">
              <w:rPr>
                <w:bCs/>
                <w:color w:val="808080" w:themeColor="background1" w:themeShade="80"/>
              </w:rPr>
              <w:t>Francisco Eduardo H. Bessa</w:t>
            </w:r>
            <w:r>
              <w:rPr>
                <w:bCs/>
                <w:color w:val="808080" w:themeColor="background1" w:themeShade="80"/>
              </w:rPr>
              <w:t xml:space="preserve"> - ausente</w:t>
            </w:r>
          </w:p>
        </w:tc>
        <w:tc>
          <w:tcPr>
            <w:tcW w:w="4608" w:type="dxa"/>
            <w:gridSpan w:val="2"/>
            <w:vAlign w:val="center"/>
          </w:tcPr>
          <w:p w:rsidR="00A45A62" w:rsidRPr="00A45A62" w:rsidRDefault="00A45A62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A45A62">
              <w:rPr>
                <w:bCs/>
                <w:color w:val="808080" w:themeColor="background1" w:themeShade="80"/>
              </w:rPr>
              <w:t>CGU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Guilherme Fausto da Cunha Bastos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Ministério das Relações Exteriores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Henrique Barros P. Ramos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CISET/SG/Presidência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Jacob Barreto de Sales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STF</w:t>
            </w:r>
          </w:p>
        </w:tc>
      </w:tr>
      <w:tr w:rsidR="00FF33BC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FF33BC" w:rsidRPr="00FF33BC" w:rsidRDefault="00FF33BC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FF33BC">
              <w:rPr>
                <w:bCs/>
                <w:color w:val="808080" w:themeColor="background1" w:themeShade="80"/>
              </w:rPr>
              <w:t xml:space="preserve">Jessé </w:t>
            </w:r>
            <w:proofErr w:type="spellStart"/>
            <w:r w:rsidRPr="00FF33BC">
              <w:rPr>
                <w:bCs/>
                <w:color w:val="808080" w:themeColor="background1" w:themeShade="80"/>
              </w:rPr>
              <w:t>Andros</w:t>
            </w:r>
            <w:proofErr w:type="spellEnd"/>
            <w:r w:rsidRPr="00FF33BC">
              <w:rPr>
                <w:bCs/>
                <w:color w:val="808080" w:themeColor="background1" w:themeShade="80"/>
              </w:rPr>
              <w:t xml:space="preserve"> P. de Castilho - ausente</w:t>
            </w:r>
          </w:p>
        </w:tc>
        <w:tc>
          <w:tcPr>
            <w:tcW w:w="4608" w:type="dxa"/>
            <w:gridSpan w:val="2"/>
            <w:vAlign w:val="center"/>
          </w:tcPr>
          <w:p w:rsidR="00FF33BC" w:rsidRPr="00FF33BC" w:rsidRDefault="00FF33BC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FF33BC">
              <w:rPr>
                <w:bCs/>
                <w:color w:val="808080" w:themeColor="background1" w:themeShade="80"/>
              </w:rPr>
              <w:t>CJF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João Luiz Pereira Marciano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Câmara dos Deputados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Juliana Milagres L. Fleury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CNJ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Juliano Sávio Barbosa Eirado</w:t>
            </w:r>
          </w:p>
          <w:p w:rsidR="00E80E6D" w:rsidRPr="00414B00" w:rsidRDefault="00E80E6D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14B00">
              <w:rPr>
                <w:b/>
                <w:bCs/>
              </w:rPr>
              <w:t>(Presidente do DICON)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Senado Federal</w:t>
            </w:r>
          </w:p>
        </w:tc>
      </w:tr>
      <w:tr w:rsidR="00C905B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Laís de Santana Araujo</w:t>
            </w:r>
          </w:p>
        </w:tc>
        <w:tc>
          <w:tcPr>
            <w:tcW w:w="4608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Senado Federal</w:t>
            </w:r>
          </w:p>
        </w:tc>
      </w:tr>
      <w:tr w:rsidR="00C905B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Luís Cláudio de Lima Nobre</w:t>
            </w:r>
          </w:p>
        </w:tc>
        <w:tc>
          <w:tcPr>
            <w:tcW w:w="4608" w:type="dxa"/>
            <w:gridSpan w:val="2"/>
            <w:vAlign w:val="center"/>
          </w:tcPr>
          <w:p w:rsidR="00C905B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Câmara dos Deputados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 xml:space="preserve">Maria </w:t>
            </w:r>
            <w:proofErr w:type="spellStart"/>
            <w:r w:rsidRPr="00414B00">
              <w:rPr>
                <w:bCs/>
              </w:rPr>
              <w:t>Aldeci</w:t>
            </w:r>
            <w:proofErr w:type="spellEnd"/>
            <w:r w:rsidRPr="00414B00">
              <w:rPr>
                <w:bCs/>
              </w:rPr>
              <w:t xml:space="preserve"> B. Lopes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CISET/Ministério da Defesa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Maria de Fátima Rezende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CGU</w:t>
            </w:r>
          </w:p>
        </w:tc>
      </w:tr>
      <w:tr w:rsidR="00410794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Maria Joselina da Costa</w:t>
            </w:r>
          </w:p>
        </w:tc>
        <w:tc>
          <w:tcPr>
            <w:tcW w:w="4608" w:type="dxa"/>
            <w:gridSpan w:val="2"/>
            <w:vAlign w:val="center"/>
          </w:tcPr>
          <w:p w:rsidR="00410794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Ministério das Relações Exteriores</w:t>
            </w:r>
          </w:p>
        </w:tc>
      </w:tr>
      <w:tr w:rsidR="00414B00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414B00" w:rsidRPr="00414B00" w:rsidRDefault="00414B00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414B00">
              <w:rPr>
                <w:bCs/>
                <w:color w:val="808080" w:themeColor="background1" w:themeShade="80"/>
              </w:rPr>
              <w:t>Paulo Rogério L. Ribeiro - ausente</w:t>
            </w:r>
          </w:p>
          <w:p w:rsidR="00414B00" w:rsidRPr="00414B00" w:rsidRDefault="00414B00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414B00">
              <w:rPr>
                <w:b/>
                <w:bCs/>
                <w:color w:val="808080" w:themeColor="background1" w:themeShade="80"/>
              </w:rPr>
              <w:t>(2º Vice-Presidente do DICON)</w:t>
            </w:r>
          </w:p>
        </w:tc>
        <w:tc>
          <w:tcPr>
            <w:tcW w:w="4608" w:type="dxa"/>
            <w:gridSpan w:val="2"/>
            <w:vAlign w:val="center"/>
          </w:tcPr>
          <w:p w:rsidR="00414B00" w:rsidRPr="00414B00" w:rsidRDefault="00414B00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  <w:color w:val="808080" w:themeColor="background1" w:themeShade="80"/>
              </w:rPr>
              <w:t>CNMP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Ricardo Soares de Almeida</w:t>
            </w:r>
          </w:p>
          <w:p w:rsidR="00E80E6D" w:rsidRPr="00414B00" w:rsidRDefault="00E80E6D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14B00">
              <w:rPr>
                <w:b/>
                <w:bCs/>
              </w:rPr>
              <w:t>(Presidente do DICON)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C905B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Câmara dos Deputados</w:t>
            </w:r>
          </w:p>
        </w:tc>
      </w:tr>
      <w:tr w:rsidR="00FF33BC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FF33BC" w:rsidRPr="00FF33BC" w:rsidRDefault="00FF33BC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FF33BC">
              <w:rPr>
                <w:bCs/>
                <w:color w:val="808080" w:themeColor="background1" w:themeShade="80"/>
              </w:rPr>
              <w:t>Rubens Luiz M. Silva - ausente</w:t>
            </w:r>
          </w:p>
        </w:tc>
        <w:tc>
          <w:tcPr>
            <w:tcW w:w="4608" w:type="dxa"/>
            <w:gridSpan w:val="2"/>
            <w:vAlign w:val="center"/>
          </w:tcPr>
          <w:p w:rsidR="00FF33BC" w:rsidRPr="00414B00" w:rsidRDefault="00FF33BC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FF33BC">
              <w:rPr>
                <w:bCs/>
                <w:color w:val="808080" w:themeColor="background1" w:themeShade="80"/>
              </w:rPr>
              <w:t>TST</w:t>
            </w:r>
          </w:p>
        </w:tc>
      </w:tr>
      <w:tr w:rsidR="00D31EDB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D31EDB" w:rsidRPr="00D31EDB" w:rsidRDefault="00D31EDB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proofErr w:type="spellStart"/>
            <w:r w:rsidRPr="00D31EDB">
              <w:rPr>
                <w:bCs/>
                <w:color w:val="808080" w:themeColor="background1" w:themeShade="80"/>
              </w:rPr>
              <w:t>Salatiel</w:t>
            </w:r>
            <w:proofErr w:type="spellEnd"/>
            <w:r w:rsidRPr="00D31EDB">
              <w:rPr>
                <w:bCs/>
                <w:color w:val="808080" w:themeColor="background1" w:themeShade="80"/>
              </w:rPr>
              <w:t xml:space="preserve"> Gomes dos Santos - ausente</w:t>
            </w:r>
          </w:p>
        </w:tc>
        <w:tc>
          <w:tcPr>
            <w:tcW w:w="4608" w:type="dxa"/>
            <w:gridSpan w:val="2"/>
            <w:vAlign w:val="center"/>
          </w:tcPr>
          <w:p w:rsidR="00D31EDB" w:rsidRPr="00D31EDB" w:rsidRDefault="00D31EDB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808080" w:themeColor="background1" w:themeShade="80"/>
              </w:rPr>
            </w:pPr>
            <w:r w:rsidRPr="00D31EDB">
              <w:rPr>
                <w:bCs/>
                <w:color w:val="808080" w:themeColor="background1" w:themeShade="80"/>
              </w:rPr>
              <w:t>CNJ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Sebastião Gonçalves de Amorim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MPU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Sérgio Nogueira Seabra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CGU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Valdemir Regis F. de Oliveira</w:t>
            </w:r>
          </w:p>
          <w:p w:rsidR="00414B00" w:rsidRPr="00414B00" w:rsidRDefault="00414B00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14B00">
              <w:rPr>
                <w:b/>
                <w:bCs/>
              </w:rPr>
              <w:t>(1º Vice-Presidente do DICON)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410794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STM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Valmir Almeida Nobre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TST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Wagner Martins de Morais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TCU</w:t>
            </w:r>
          </w:p>
        </w:tc>
      </w:tr>
      <w:tr w:rsidR="00BA4E4E" w:rsidRPr="00414B00" w:rsidTr="00414B00">
        <w:trPr>
          <w:trHeight w:val="314"/>
        </w:trPr>
        <w:tc>
          <w:tcPr>
            <w:tcW w:w="4607" w:type="dxa"/>
            <w:gridSpan w:val="2"/>
            <w:vAlign w:val="center"/>
          </w:tcPr>
          <w:p w:rsidR="00BA4E4E" w:rsidRPr="00414B00" w:rsidRDefault="00BA4E4E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Wilson de Oliveira Bezerra</w:t>
            </w:r>
          </w:p>
        </w:tc>
        <w:tc>
          <w:tcPr>
            <w:tcW w:w="4608" w:type="dxa"/>
            <w:gridSpan w:val="2"/>
            <w:vAlign w:val="center"/>
          </w:tcPr>
          <w:p w:rsidR="00BA4E4E" w:rsidRPr="00414B00" w:rsidRDefault="00111FE5" w:rsidP="0041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14B00">
              <w:rPr>
                <w:bCs/>
              </w:rPr>
              <w:t>STJ</w:t>
            </w:r>
          </w:p>
        </w:tc>
      </w:tr>
    </w:tbl>
    <w:p w:rsidR="0030281F" w:rsidRDefault="0030281F" w:rsidP="00BA4E4E">
      <w:pPr>
        <w:jc w:val="center"/>
      </w:pPr>
    </w:p>
    <w:p w:rsidR="00065F7D" w:rsidRDefault="00065F7D" w:rsidP="00065F7D">
      <w:pPr>
        <w:spacing w:after="0"/>
        <w:jc w:val="center"/>
      </w:pPr>
    </w:p>
    <w:p w:rsidR="00DA406C" w:rsidRPr="00DA406C" w:rsidRDefault="00DA406C" w:rsidP="00DB532B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A406C">
        <w:rPr>
          <w:b/>
          <w:bCs/>
          <w:sz w:val="24"/>
          <w:szCs w:val="24"/>
        </w:rPr>
        <w:t>PAUTA</w:t>
      </w:r>
    </w:p>
    <w:p w:rsidR="0063501A" w:rsidRPr="0063501A" w:rsidRDefault="0063501A" w:rsidP="00CC060D">
      <w:pPr>
        <w:pStyle w:val="PargrafodaLista"/>
        <w:numPr>
          <w:ilvl w:val="0"/>
          <w:numId w:val="3"/>
        </w:numPr>
        <w:spacing w:before="240" w:line="36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 xml:space="preserve">Regulamentação, pelo Governo Federal, da Lei </w:t>
      </w:r>
      <w:r w:rsidR="00074365">
        <w:rPr>
          <w:rFonts w:asciiTheme="minorHAnsi" w:hAnsiTheme="minorHAnsi" w:cs="Arial"/>
          <w:sz w:val="24"/>
          <w:szCs w:val="24"/>
        </w:rPr>
        <w:t xml:space="preserve">nº </w:t>
      </w:r>
      <w:r w:rsidRPr="0063501A">
        <w:rPr>
          <w:rFonts w:asciiTheme="minorHAnsi" w:hAnsiTheme="minorHAnsi" w:cs="Arial"/>
          <w:sz w:val="24"/>
          <w:szCs w:val="24"/>
        </w:rPr>
        <w:t>12.846</w:t>
      </w:r>
      <w:r>
        <w:rPr>
          <w:rFonts w:asciiTheme="minorHAnsi" w:hAnsiTheme="minorHAnsi" w:cs="Arial"/>
          <w:sz w:val="24"/>
          <w:szCs w:val="24"/>
        </w:rPr>
        <w:t>/2013</w:t>
      </w:r>
      <w:r w:rsidRPr="0063501A">
        <w:rPr>
          <w:rFonts w:asciiTheme="minorHAnsi" w:hAnsiTheme="minorHAnsi" w:cs="Arial"/>
          <w:sz w:val="24"/>
          <w:szCs w:val="24"/>
        </w:rPr>
        <w:t xml:space="preserve"> (Lei Anticorrupção) – tema </w:t>
      </w:r>
      <w:r>
        <w:rPr>
          <w:rFonts w:asciiTheme="minorHAnsi" w:hAnsiTheme="minorHAnsi" w:cs="Arial"/>
          <w:sz w:val="24"/>
          <w:szCs w:val="24"/>
        </w:rPr>
        <w:t xml:space="preserve">a ser </w:t>
      </w:r>
      <w:r w:rsidRPr="0063501A">
        <w:rPr>
          <w:rFonts w:asciiTheme="minorHAnsi" w:hAnsiTheme="minorHAnsi" w:cs="Arial"/>
          <w:sz w:val="24"/>
          <w:szCs w:val="24"/>
        </w:rPr>
        <w:t>relata</w:t>
      </w:r>
      <w:r>
        <w:rPr>
          <w:rFonts w:asciiTheme="minorHAnsi" w:hAnsiTheme="minorHAnsi" w:cs="Arial"/>
          <w:sz w:val="24"/>
          <w:szCs w:val="24"/>
        </w:rPr>
        <w:t>do por Sérgio Nogueira Seabra -</w:t>
      </w:r>
      <w:r w:rsidRPr="0063501A">
        <w:rPr>
          <w:rFonts w:asciiTheme="minorHAnsi" w:hAnsiTheme="minorHAnsi" w:cs="Arial"/>
          <w:sz w:val="24"/>
          <w:szCs w:val="24"/>
        </w:rPr>
        <w:t xml:space="preserve"> CGU;</w:t>
      </w:r>
    </w:p>
    <w:p w:rsidR="0063501A" w:rsidRPr="0063501A" w:rsidRDefault="0063501A" w:rsidP="0063501A">
      <w:pPr>
        <w:pStyle w:val="PargrafodaLista"/>
        <w:numPr>
          <w:ilvl w:val="0"/>
          <w:numId w:val="3"/>
        </w:numPr>
        <w:spacing w:line="36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 xml:space="preserve">Contagem de tempo </w:t>
      </w:r>
      <w:r>
        <w:rPr>
          <w:rFonts w:asciiTheme="minorHAnsi" w:hAnsiTheme="minorHAnsi" w:cs="Arial"/>
          <w:sz w:val="24"/>
          <w:szCs w:val="24"/>
        </w:rPr>
        <w:t xml:space="preserve">especial (insalubridade/periculosidade) </w:t>
      </w:r>
      <w:r w:rsidRPr="0063501A">
        <w:rPr>
          <w:rFonts w:asciiTheme="minorHAnsi" w:hAnsiTheme="minorHAnsi" w:cs="Arial"/>
          <w:sz w:val="24"/>
          <w:szCs w:val="24"/>
        </w:rPr>
        <w:t>para fins de aposentadoria;</w:t>
      </w:r>
    </w:p>
    <w:p w:rsidR="0063501A" w:rsidRPr="0063501A" w:rsidRDefault="0063501A" w:rsidP="0063501A">
      <w:pPr>
        <w:pStyle w:val="PargrafodaLista"/>
        <w:numPr>
          <w:ilvl w:val="0"/>
          <w:numId w:val="3"/>
        </w:numPr>
        <w:spacing w:line="36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>Efeitos do provimento pelo STF do Rec</w:t>
      </w:r>
      <w:r>
        <w:rPr>
          <w:rFonts w:asciiTheme="minorHAnsi" w:hAnsiTheme="minorHAnsi" w:cs="Arial"/>
          <w:sz w:val="24"/>
          <w:szCs w:val="24"/>
        </w:rPr>
        <w:t>urso Extraordinário (RE) nº 638115:</w:t>
      </w:r>
      <w:r w:rsidRPr="0063501A">
        <w:rPr>
          <w:rFonts w:asciiTheme="minorHAnsi" w:hAnsiTheme="minorHAnsi" w:cs="Arial"/>
          <w:sz w:val="24"/>
          <w:szCs w:val="24"/>
        </w:rPr>
        <w:t xml:space="preserve"> incorporação de quintos p</w:t>
      </w:r>
      <w:r>
        <w:rPr>
          <w:rFonts w:asciiTheme="minorHAnsi" w:hAnsiTheme="minorHAnsi" w:cs="Arial"/>
          <w:sz w:val="24"/>
          <w:szCs w:val="24"/>
        </w:rPr>
        <w:t>or servidores públicos decorrente</w:t>
      </w:r>
      <w:r w:rsidRPr="0063501A">
        <w:rPr>
          <w:rFonts w:asciiTheme="minorHAnsi" w:hAnsiTheme="minorHAnsi" w:cs="Arial"/>
          <w:sz w:val="24"/>
          <w:szCs w:val="24"/>
        </w:rPr>
        <w:t xml:space="preserve"> do exercício de funções gratificadas no período compreendido entre a edição da Lei </w:t>
      </w:r>
      <w:r w:rsidR="00074365">
        <w:rPr>
          <w:rFonts w:asciiTheme="minorHAnsi" w:hAnsiTheme="minorHAnsi" w:cs="Arial"/>
          <w:sz w:val="24"/>
          <w:szCs w:val="24"/>
        </w:rPr>
        <w:t xml:space="preserve">nº </w:t>
      </w:r>
      <w:r w:rsidRPr="0063501A">
        <w:rPr>
          <w:rFonts w:asciiTheme="minorHAnsi" w:hAnsiTheme="minorHAnsi" w:cs="Arial"/>
          <w:sz w:val="24"/>
          <w:szCs w:val="24"/>
        </w:rPr>
        <w:t>9.624/1998 (2 de abril de 1998) e a Medida Provisória</w:t>
      </w:r>
      <w:r w:rsidR="00074365">
        <w:rPr>
          <w:rFonts w:asciiTheme="minorHAnsi" w:hAnsiTheme="minorHAnsi" w:cs="Arial"/>
          <w:sz w:val="24"/>
          <w:szCs w:val="24"/>
        </w:rPr>
        <w:t xml:space="preserve"> nº</w:t>
      </w:r>
      <w:r w:rsidRPr="0063501A">
        <w:rPr>
          <w:rFonts w:asciiTheme="minorHAnsi" w:hAnsiTheme="minorHAnsi" w:cs="Arial"/>
          <w:sz w:val="24"/>
          <w:szCs w:val="24"/>
        </w:rPr>
        <w:t xml:space="preserve"> 2.225-45/2001 (4 de setembro de 2001);</w:t>
      </w:r>
    </w:p>
    <w:p w:rsidR="0063501A" w:rsidRPr="0063501A" w:rsidRDefault="0063501A" w:rsidP="0063501A">
      <w:pPr>
        <w:pStyle w:val="PargrafodaLista"/>
        <w:numPr>
          <w:ilvl w:val="0"/>
          <w:numId w:val="3"/>
        </w:numPr>
        <w:spacing w:line="36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>Organização do 8º Fórum Brasileiro de Controle Interno e Auditoria da Administração Pública;</w:t>
      </w:r>
    </w:p>
    <w:p w:rsidR="0063501A" w:rsidRPr="0063501A" w:rsidRDefault="0063501A" w:rsidP="00CC060D">
      <w:pPr>
        <w:pStyle w:val="PargrafodaLista"/>
        <w:numPr>
          <w:ilvl w:val="0"/>
          <w:numId w:val="3"/>
        </w:numPr>
        <w:spacing w:after="240" w:line="36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>Definir pautas das próximas reuniões.</w:t>
      </w:r>
    </w:p>
    <w:p w:rsidR="00DA406C" w:rsidRPr="00DA406C" w:rsidRDefault="004D3991" w:rsidP="00DB532B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EXPOSIÇÕES</w:t>
      </w:r>
    </w:p>
    <w:p w:rsidR="00DA406C" w:rsidRDefault="00A52A55" w:rsidP="002A747C">
      <w:pPr>
        <w:pStyle w:val="PargrafodaLista"/>
        <w:numPr>
          <w:ilvl w:val="0"/>
          <w:numId w:val="4"/>
        </w:numPr>
        <w:spacing w:before="240" w:line="360" w:lineRule="auto"/>
        <w:ind w:left="426" w:hanging="284"/>
        <w:jc w:val="both"/>
        <w:rPr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 xml:space="preserve">Contagem de tempo </w:t>
      </w:r>
      <w:r>
        <w:rPr>
          <w:rFonts w:asciiTheme="minorHAnsi" w:hAnsiTheme="minorHAnsi" w:cs="Arial"/>
          <w:sz w:val="24"/>
          <w:szCs w:val="24"/>
        </w:rPr>
        <w:t xml:space="preserve">especial (insalubridade/periculosidade) </w:t>
      </w:r>
      <w:r w:rsidRPr="0063501A">
        <w:rPr>
          <w:rFonts w:asciiTheme="minorHAnsi" w:hAnsiTheme="minorHAnsi" w:cs="Arial"/>
          <w:sz w:val="24"/>
          <w:szCs w:val="24"/>
        </w:rPr>
        <w:t>para fins de aposentadoria</w:t>
      </w:r>
      <w:r w:rsidR="002A747C">
        <w:rPr>
          <w:sz w:val="24"/>
          <w:szCs w:val="24"/>
        </w:rPr>
        <w:t>:</w:t>
      </w:r>
    </w:p>
    <w:p w:rsidR="002A747C" w:rsidRDefault="002A747C" w:rsidP="002A747C">
      <w:pPr>
        <w:pStyle w:val="PargrafodaLista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 maioria dos órgãos informou que aguarda o posicionamento do TCU no julgamento dos atos de aposentadoria de servidores que converteram tempo especial em comum;</w:t>
      </w:r>
    </w:p>
    <w:p w:rsidR="002A747C" w:rsidRPr="00074365" w:rsidRDefault="002A747C" w:rsidP="00074365">
      <w:pPr>
        <w:pStyle w:val="PargrafodaLista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citados </w:t>
      </w:r>
      <w:r w:rsidR="00074365">
        <w:rPr>
          <w:sz w:val="24"/>
          <w:szCs w:val="24"/>
        </w:rPr>
        <w:t xml:space="preserve">os recentes </w:t>
      </w:r>
      <w:r>
        <w:rPr>
          <w:sz w:val="24"/>
          <w:szCs w:val="24"/>
        </w:rPr>
        <w:t xml:space="preserve">acórdãos </w:t>
      </w:r>
      <w:r w:rsidR="00074365" w:rsidRPr="002A747C">
        <w:rPr>
          <w:sz w:val="24"/>
          <w:szCs w:val="24"/>
        </w:rPr>
        <w:t xml:space="preserve">342/2015 – </w:t>
      </w:r>
      <w:r w:rsidR="00074365">
        <w:rPr>
          <w:sz w:val="24"/>
          <w:szCs w:val="24"/>
        </w:rPr>
        <w:t>TCU/</w:t>
      </w:r>
      <w:r w:rsidR="00074365" w:rsidRPr="002A747C">
        <w:rPr>
          <w:sz w:val="24"/>
          <w:szCs w:val="24"/>
        </w:rPr>
        <w:t xml:space="preserve">Plenário e </w:t>
      </w:r>
      <w:r w:rsidR="00074365">
        <w:rPr>
          <w:sz w:val="24"/>
          <w:szCs w:val="24"/>
        </w:rPr>
        <w:t>735/2014 – TCU/1ª Câmara, que tratam do tema.</w:t>
      </w:r>
    </w:p>
    <w:p w:rsidR="002A747C" w:rsidRPr="00A52A55" w:rsidRDefault="00A52A55" w:rsidP="002A747C">
      <w:pPr>
        <w:pStyle w:val="PargrafodaLista"/>
        <w:numPr>
          <w:ilvl w:val="0"/>
          <w:numId w:val="4"/>
        </w:numPr>
        <w:spacing w:before="24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Sérgio N. Seabra – CGU –</w:t>
      </w:r>
      <w:r w:rsidR="002A747C">
        <w:rPr>
          <w:sz w:val="24"/>
          <w:szCs w:val="24"/>
        </w:rPr>
        <w:t xml:space="preserve"> apresentou</w:t>
      </w:r>
      <w:r>
        <w:rPr>
          <w:sz w:val="24"/>
          <w:szCs w:val="24"/>
        </w:rPr>
        <w:t xml:space="preserve"> </w:t>
      </w:r>
      <w:r w:rsidR="002A747C">
        <w:rPr>
          <w:sz w:val="24"/>
          <w:szCs w:val="24"/>
        </w:rPr>
        <w:t>Decreto nº 8.420/2015, que regulamenta a Lei Anticorrupção</w:t>
      </w:r>
      <w:r w:rsidR="00074365" w:rsidRPr="0063501A">
        <w:rPr>
          <w:rFonts w:asciiTheme="minorHAnsi" w:hAnsiTheme="minorHAnsi" w:cs="Arial"/>
          <w:sz w:val="24"/>
          <w:szCs w:val="24"/>
        </w:rPr>
        <w:t xml:space="preserve"> </w:t>
      </w:r>
      <w:r w:rsidR="00074365">
        <w:rPr>
          <w:rFonts w:asciiTheme="minorHAnsi" w:hAnsiTheme="minorHAnsi" w:cs="Arial"/>
          <w:sz w:val="24"/>
          <w:szCs w:val="24"/>
        </w:rPr>
        <w:t>(</w:t>
      </w:r>
      <w:r w:rsidR="00074365" w:rsidRPr="0063501A">
        <w:rPr>
          <w:rFonts w:asciiTheme="minorHAnsi" w:hAnsiTheme="minorHAnsi" w:cs="Arial"/>
          <w:sz w:val="24"/>
          <w:szCs w:val="24"/>
        </w:rPr>
        <w:t>Lei</w:t>
      </w:r>
      <w:r w:rsidR="00074365">
        <w:rPr>
          <w:rFonts w:asciiTheme="minorHAnsi" w:hAnsiTheme="minorHAnsi" w:cs="Arial"/>
          <w:sz w:val="24"/>
          <w:szCs w:val="24"/>
        </w:rPr>
        <w:t xml:space="preserve"> nº</w:t>
      </w:r>
      <w:r w:rsidR="00074365" w:rsidRPr="0063501A">
        <w:rPr>
          <w:rFonts w:asciiTheme="minorHAnsi" w:hAnsiTheme="minorHAnsi" w:cs="Arial"/>
          <w:sz w:val="24"/>
          <w:szCs w:val="24"/>
        </w:rPr>
        <w:t xml:space="preserve"> 12.846</w:t>
      </w:r>
      <w:r w:rsidR="00074365">
        <w:rPr>
          <w:rFonts w:asciiTheme="minorHAnsi" w:hAnsiTheme="minorHAnsi" w:cs="Arial"/>
          <w:sz w:val="24"/>
          <w:szCs w:val="24"/>
        </w:rPr>
        <w:t>/2013)</w:t>
      </w:r>
      <w:r>
        <w:rPr>
          <w:rFonts w:asciiTheme="minorHAnsi" w:hAnsiTheme="minorHAnsi" w:cs="Arial"/>
          <w:sz w:val="24"/>
          <w:szCs w:val="24"/>
        </w:rPr>
        <w:t xml:space="preserve"> no âmbito do Poder Executivo. Comprometeu-se a enviar a apresentação de slides para o Sr. Juliano Eirado.</w:t>
      </w:r>
    </w:p>
    <w:p w:rsidR="00A52A55" w:rsidRPr="002A747C" w:rsidRDefault="00A52A55" w:rsidP="009D5B56">
      <w:pPr>
        <w:pStyle w:val="PargrafodaLista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Deixou-se a reflexão aos órgãos dos demais Poderes quanto à regulamentação da referida Lei em suas esferas de competência.</w:t>
      </w:r>
    </w:p>
    <w:p w:rsidR="00A52A55" w:rsidRPr="00A52A55" w:rsidRDefault="00A52A55" w:rsidP="00A52A55">
      <w:pPr>
        <w:pStyle w:val="PargrafodaLista"/>
        <w:numPr>
          <w:ilvl w:val="0"/>
          <w:numId w:val="4"/>
        </w:numPr>
        <w:spacing w:before="240" w:line="360" w:lineRule="auto"/>
        <w:ind w:left="426" w:hanging="284"/>
        <w:jc w:val="both"/>
        <w:rPr>
          <w:sz w:val="24"/>
          <w:szCs w:val="24"/>
        </w:rPr>
      </w:pPr>
      <w:r w:rsidRPr="0063501A">
        <w:rPr>
          <w:rFonts w:asciiTheme="minorHAnsi" w:hAnsiTheme="minorHAnsi" w:cs="Arial"/>
          <w:sz w:val="24"/>
          <w:szCs w:val="24"/>
        </w:rPr>
        <w:t>Efeitos do provimento pelo STF do Rec</w:t>
      </w:r>
      <w:r>
        <w:rPr>
          <w:rFonts w:asciiTheme="minorHAnsi" w:hAnsiTheme="minorHAnsi" w:cs="Arial"/>
          <w:sz w:val="24"/>
          <w:szCs w:val="24"/>
        </w:rPr>
        <w:t>urso Extraordinário (RE) nº 638115:</w:t>
      </w:r>
      <w:r w:rsidRPr="0063501A">
        <w:rPr>
          <w:rFonts w:asciiTheme="minorHAnsi" w:hAnsiTheme="minorHAnsi" w:cs="Arial"/>
          <w:sz w:val="24"/>
          <w:szCs w:val="24"/>
        </w:rPr>
        <w:t xml:space="preserve"> incorporação de quintos p</w:t>
      </w:r>
      <w:r>
        <w:rPr>
          <w:rFonts w:asciiTheme="minorHAnsi" w:hAnsiTheme="minorHAnsi" w:cs="Arial"/>
          <w:sz w:val="24"/>
          <w:szCs w:val="24"/>
        </w:rPr>
        <w:t>or servidores públicos decorrente</w:t>
      </w:r>
      <w:r w:rsidRPr="0063501A">
        <w:rPr>
          <w:rFonts w:asciiTheme="minorHAnsi" w:hAnsiTheme="minorHAnsi" w:cs="Arial"/>
          <w:sz w:val="24"/>
          <w:szCs w:val="24"/>
        </w:rPr>
        <w:t xml:space="preserve"> do exercício de </w:t>
      </w:r>
      <w:r w:rsidRPr="0063501A">
        <w:rPr>
          <w:rFonts w:asciiTheme="minorHAnsi" w:hAnsiTheme="minorHAnsi" w:cs="Arial"/>
          <w:sz w:val="24"/>
          <w:szCs w:val="24"/>
        </w:rPr>
        <w:lastRenderedPageBreak/>
        <w:t xml:space="preserve">funções gratificadas no período compreendido entre a edição da Lei </w:t>
      </w:r>
      <w:r>
        <w:rPr>
          <w:rFonts w:asciiTheme="minorHAnsi" w:hAnsiTheme="minorHAnsi" w:cs="Arial"/>
          <w:sz w:val="24"/>
          <w:szCs w:val="24"/>
        </w:rPr>
        <w:t xml:space="preserve">nº </w:t>
      </w:r>
      <w:r w:rsidRPr="0063501A">
        <w:rPr>
          <w:rFonts w:asciiTheme="minorHAnsi" w:hAnsiTheme="minorHAnsi" w:cs="Arial"/>
          <w:sz w:val="24"/>
          <w:szCs w:val="24"/>
        </w:rPr>
        <w:t>9.624/1998 (2 de abril de 1998) e a Medida Provisória</w:t>
      </w:r>
      <w:r>
        <w:rPr>
          <w:rFonts w:asciiTheme="minorHAnsi" w:hAnsiTheme="minorHAnsi" w:cs="Arial"/>
          <w:sz w:val="24"/>
          <w:szCs w:val="24"/>
        </w:rPr>
        <w:t xml:space="preserve"> nº</w:t>
      </w:r>
      <w:r w:rsidRPr="0063501A">
        <w:rPr>
          <w:rFonts w:asciiTheme="minorHAnsi" w:hAnsiTheme="minorHAnsi" w:cs="Arial"/>
          <w:sz w:val="24"/>
          <w:szCs w:val="24"/>
        </w:rPr>
        <w:t xml:space="preserve"> 2.225-45/2001 (4 de setembro de 2001)</w:t>
      </w:r>
      <w:r>
        <w:rPr>
          <w:rFonts w:asciiTheme="minorHAnsi" w:hAnsiTheme="minorHAnsi" w:cs="Arial"/>
          <w:sz w:val="24"/>
          <w:szCs w:val="24"/>
        </w:rPr>
        <w:t>:</w:t>
      </w:r>
    </w:p>
    <w:p w:rsidR="00F42AB5" w:rsidRDefault="009D5B56" w:rsidP="00D4315B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sz w:val="24"/>
          <w:szCs w:val="24"/>
        </w:rPr>
      </w:pPr>
      <w:r w:rsidRPr="009D5B56">
        <w:rPr>
          <w:sz w:val="24"/>
          <w:szCs w:val="24"/>
        </w:rPr>
        <w:t>Enquanto h</w:t>
      </w:r>
      <w:r w:rsidR="00A52A55" w:rsidRPr="009D5B56">
        <w:rPr>
          <w:sz w:val="24"/>
          <w:szCs w:val="24"/>
        </w:rPr>
        <w:t xml:space="preserve">á poucos casos no Executivo e </w:t>
      </w:r>
      <w:r w:rsidRPr="009D5B56">
        <w:rPr>
          <w:sz w:val="24"/>
          <w:szCs w:val="24"/>
        </w:rPr>
        <w:t>no TCU,</w:t>
      </w:r>
      <w:r>
        <w:rPr>
          <w:sz w:val="24"/>
          <w:szCs w:val="24"/>
        </w:rPr>
        <w:t xml:space="preserve"> o t</w:t>
      </w:r>
      <w:r w:rsidRPr="009D5B56">
        <w:rPr>
          <w:sz w:val="24"/>
          <w:szCs w:val="24"/>
        </w:rPr>
        <w:t>ema</w:t>
      </w:r>
      <w:r>
        <w:rPr>
          <w:sz w:val="24"/>
          <w:szCs w:val="24"/>
        </w:rPr>
        <w:t xml:space="preserve"> é preocupante para a Câmara,</w:t>
      </w:r>
      <w:r w:rsidRPr="009D5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9D5B56">
        <w:rPr>
          <w:sz w:val="24"/>
          <w:szCs w:val="24"/>
        </w:rPr>
        <w:t>Senado</w:t>
      </w:r>
      <w:r>
        <w:rPr>
          <w:sz w:val="24"/>
          <w:szCs w:val="24"/>
        </w:rPr>
        <w:t xml:space="preserve"> e o Poder </w:t>
      </w:r>
      <w:r w:rsidRPr="009D5B56">
        <w:rPr>
          <w:sz w:val="24"/>
          <w:szCs w:val="24"/>
        </w:rPr>
        <w:t xml:space="preserve">Judiciário, </w:t>
      </w:r>
      <w:r w:rsidR="00C576DA">
        <w:rPr>
          <w:sz w:val="24"/>
          <w:szCs w:val="24"/>
        </w:rPr>
        <w:t>com exceção do STF,</w:t>
      </w:r>
      <w:r>
        <w:rPr>
          <w:sz w:val="24"/>
          <w:szCs w:val="24"/>
        </w:rPr>
        <w:t xml:space="preserve"> </w:t>
      </w:r>
      <w:r w:rsidR="00C576DA">
        <w:rPr>
          <w:sz w:val="24"/>
          <w:szCs w:val="24"/>
        </w:rPr>
        <w:t>já resguardado por decisão judicial</w:t>
      </w:r>
      <w:r w:rsidR="00E6175E">
        <w:rPr>
          <w:sz w:val="24"/>
          <w:szCs w:val="24"/>
        </w:rPr>
        <w:t xml:space="preserve"> sobre o tema</w:t>
      </w:r>
      <w:r w:rsidR="00C576DA">
        <w:rPr>
          <w:sz w:val="24"/>
          <w:szCs w:val="24"/>
        </w:rPr>
        <w:t>.</w:t>
      </w:r>
    </w:p>
    <w:p w:rsidR="00DA406C" w:rsidRPr="00DA406C" w:rsidRDefault="004D3991" w:rsidP="00DB532B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DECISÕES</w:t>
      </w:r>
    </w:p>
    <w:p w:rsidR="00DA406C" w:rsidRPr="00FC4850" w:rsidRDefault="00A37D00" w:rsidP="000E0CEC">
      <w:pPr>
        <w:pStyle w:val="PargrafodaLista"/>
        <w:numPr>
          <w:ilvl w:val="0"/>
          <w:numId w:val="6"/>
        </w:numPr>
        <w:spacing w:before="240" w:line="360" w:lineRule="auto"/>
        <w:ind w:left="426" w:hanging="284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Sobre </w:t>
      </w:r>
      <w:r w:rsidR="004D3991" w:rsidRPr="004D3991">
        <w:rPr>
          <w:rFonts w:asciiTheme="minorHAnsi" w:hAnsiTheme="minorHAnsi" w:cs="Arial"/>
          <w:sz w:val="24"/>
          <w:szCs w:val="24"/>
        </w:rPr>
        <w:t>o 8º Fórum Brasileiro de Controle Interno e Auditoria da Administração Pública</w:t>
      </w:r>
      <w:r w:rsidRPr="00A37D00">
        <w:rPr>
          <w:sz w:val="24"/>
          <w:szCs w:val="24"/>
        </w:rPr>
        <w:t xml:space="preserve"> </w:t>
      </w:r>
      <w:r>
        <w:rPr>
          <w:sz w:val="24"/>
          <w:szCs w:val="24"/>
        </w:rPr>
        <w:t>decidiu-se que</w:t>
      </w:r>
      <w:r w:rsidR="004D3991">
        <w:rPr>
          <w:rFonts w:asciiTheme="minorHAnsi" w:hAnsiTheme="minorHAnsi" w:cs="Arial"/>
          <w:sz w:val="24"/>
          <w:szCs w:val="24"/>
        </w:rPr>
        <w:t>:</w:t>
      </w:r>
    </w:p>
    <w:p w:rsidR="00FC4850" w:rsidRDefault="00A37D00" w:rsidP="00FC485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e</w:t>
      </w:r>
      <w:r w:rsidR="00FC4850">
        <w:rPr>
          <w:sz w:val="24"/>
          <w:szCs w:val="24"/>
        </w:rPr>
        <w:t>ditora Fórum</w:t>
      </w:r>
      <w:proofErr w:type="gramEnd"/>
      <w:r w:rsidR="00FC4850">
        <w:rPr>
          <w:sz w:val="24"/>
          <w:szCs w:val="24"/>
        </w:rPr>
        <w:t xml:space="preserve"> não será a organizadora do evento;</w:t>
      </w:r>
    </w:p>
    <w:p w:rsidR="00FC4850" w:rsidRDefault="00FC4850" w:rsidP="00FC485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 DICON organizará evento similar, com 1 dia de duração, em data posterior a 15/10/2015 (a ser definida);</w:t>
      </w:r>
    </w:p>
    <w:p w:rsidR="000E0CEC" w:rsidRDefault="00FC4850" w:rsidP="00A37D0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Juliano Eirado enviará aos demais membros do DICON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proposta de palestras (temas e palestrantes) apresentada pela editora Fórum para análise e sugestões, as quais deverão ser enviadas</w:t>
      </w:r>
      <w:r w:rsidR="00A37D00">
        <w:rPr>
          <w:sz w:val="24"/>
          <w:szCs w:val="24"/>
        </w:rPr>
        <w:t xml:space="preserve"> a ele até o dia 29/4/2015;</w:t>
      </w:r>
    </w:p>
    <w:p w:rsidR="00A37D00" w:rsidRPr="00A37D00" w:rsidRDefault="00A37D00" w:rsidP="00A37D0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Será convocada reunião extraordinária para tratar especificamente da organização deste evento.</w:t>
      </w:r>
    </w:p>
    <w:p w:rsidR="00DA406C" w:rsidRDefault="00DA406C" w:rsidP="00DA406C">
      <w:pPr>
        <w:rPr>
          <w:sz w:val="24"/>
          <w:szCs w:val="24"/>
        </w:rPr>
      </w:pPr>
    </w:p>
    <w:p w:rsidR="00A37D00" w:rsidRPr="00DA406C" w:rsidRDefault="00A37D00" w:rsidP="00A37D00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PRÓXIMAS REUNIÕES</w:t>
      </w:r>
    </w:p>
    <w:p w:rsidR="00DA406C" w:rsidRPr="00A37D00" w:rsidRDefault="00A37D00" w:rsidP="00A37D00">
      <w:pPr>
        <w:pStyle w:val="PargrafodaLista"/>
        <w:numPr>
          <w:ilvl w:val="0"/>
          <w:numId w:val="7"/>
        </w:numPr>
        <w:spacing w:before="240" w:line="360" w:lineRule="auto"/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São temas propostos:</w:t>
      </w:r>
    </w:p>
    <w:p w:rsidR="00A37D00" w:rsidRDefault="00A37D00" w:rsidP="00A37D0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Eleger Mesa Coordenadora para organização do evento substitutivo do Fórum, prevista no art. 2º, inciso VIII do Regimento Interno do DICON;</w:t>
      </w:r>
    </w:p>
    <w:p w:rsidR="00A37D00" w:rsidRDefault="00A37D00" w:rsidP="00A37D0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acórdão do TCU sobre levantamento realizado nas unidades de controle interno da Administração Pública Federal;</w:t>
      </w:r>
    </w:p>
    <w:p w:rsidR="00A37D00" w:rsidRPr="00A37D00" w:rsidRDefault="00A37D00" w:rsidP="00A37D00">
      <w:pPr>
        <w:pStyle w:val="PargrafodaLista"/>
        <w:numPr>
          <w:ilvl w:val="0"/>
          <w:numId w:val="5"/>
        </w:numPr>
        <w:tabs>
          <w:tab w:val="left" w:pos="709"/>
        </w:tabs>
        <w:spacing w:after="240"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Revisão do Estatuto/Regimento Interno do DICON: modificação da periodicidade das reuniões ordinárias e redefinições </w:t>
      </w:r>
      <w:r w:rsidR="004A4542">
        <w:rPr>
          <w:rFonts w:asciiTheme="minorHAnsi" w:hAnsiTheme="minorHAnsi" w:cs="Arial"/>
          <w:sz w:val="24"/>
          <w:szCs w:val="24"/>
        </w:rPr>
        <w:t>quanto ao</w:t>
      </w:r>
      <w:r>
        <w:rPr>
          <w:rFonts w:asciiTheme="minorHAnsi" w:hAnsiTheme="minorHAnsi" w:cs="Arial"/>
          <w:sz w:val="24"/>
          <w:szCs w:val="24"/>
        </w:rPr>
        <w:t xml:space="preserve"> Fórum.</w:t>
      </w:r>
    </w:p>
    <w:sectPr w:rsidR="00A37D00" w:rsidRPr="00A37D00" w:rsidSect="009834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50" w:rsidRDefault="00FC4850" w:rsidP="0030281F">
      <w:pPr>
        <w:spacing w:after="0" w:line="240" w:lineRule="auto"/>
      </w:pPr>
      <w:r>
        <w:separator/>
      </w:r>
    </w:p>
  </w:endnote>
  <w:endnote w:type="continuationSeparator" w:id="0">
    <w:p w:rsidR="00FC4850" w:rsidRDefault="00FC4850" w:rsidP="003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50" w:rsidRDefault="00FC4850" w:rsidP="0030281F">
      <w:pPr>
        <w:spacing w:after="0" w:line="240" w:lineRule="auto"/>
      </w:pPr>
      <w:r>
        <w:separator/>
      </w:r>
    </w:p>
  </w:footnote>
  <w:footnote w:type="continuationSeparator" w:id="0">
    <w:p w:rsidR="00FC4850" w:rsidRDefault="00FC4850" w:rsidP="003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50" w:rsidRPr="0030281F" w:rsidRDefault="00FC4850" w:rsidP="0030281F">
    <w:pPr>
      <w:pStyle w:val="Cabealho"/>
      <w:jc w:val="center"/>
      <w:rPr>
        <w:b/>
        <w:sz w:val="24"/>
        <w:szCs w:val="24"/>
      </w:rPr>
    </w:pPr>
    <w:r w:rsidRPr="0030281F">
      <w:rPr>
        <w:b/>
        <w:sz w:val="24"/>
        <w:szCs w:val="24"/>
      </w:rPr>
      <w:t xml:space="preserve">Conselho de </w:t>
    </w:r>
    <w:r>
      <w:rPr>
        <w:b/>
        <w:sz w:val="24"/>
        <w:szCs w:val="24"/>
      </w:rPr>
      <w:t>Dirigentes</w:t>
    </w:r>
    <w:r w:rsidRPr="0030281F">
      <w:rPr>
        <w:b/>
        <w:sz w:val="24"/>
        <w:szCs w:val="24"/>
      </w:rPr>
      <w:t xml:space="preserve"> de Controle Interno</w:t>
    </w:r>
  </w:p>
  <w:p w:rsidR="00FC4850" w:rsidRDefault="00FC4850" w:rsidP="0030281F">
    <w:pPr>
      <w:pStyle w:val="Cabealho"/>
      <w:jc w:val="center"/>
      <w:rPr>
        <w:b/>
        <w:sz w:val="24"/>
        <w:szCs w:val="24"/>
      </w:rPr>
    </w:pPr>
    <w:r w:rsidRPr="0030281F">
      <w:rPr>
        <w:b/>
        <w:sz w:val="24"/>
        <w:szCs w:val="24"/>
      </w:rPr>
      <w:t>DICON</w:t>
    </w:r>
  </w:p>
  <w:p w:rsidR="00FC4850" w:rsidRPr="0030281F" w:rsidRDefault="00FC4850" w:rsidP="00065F7D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5E"/>
    <w:multiLevelType w:val="hybridMultilevel"/>
    <w:tmpl w:val="A71686B6"/>
    <w:lvl w:ilvl="0" w:tplc="A63AB2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8242D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1807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4D76"/>
    <w:multiLevelType w:val="hybridMultilevel"/>
    <w:tmpl w:val="FDB232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313A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6C59"/>
    <w:multiLevelType w:val="hybridMultilevel"/>
    <w:tmpl w:val="AD564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F"/>
    <w:rsid w:val="00065F7D"/>
    <w:rsid w:val="00074365"/>
    <w:rsid w:val="000C1BE8"/>
    <w:rsid w:val="000E0CEC"/>
    <w:rsid w:val="00111FE5"/>
    <w:rsid w:val="001E2256"/>
    <w:rsid w:val="002A747C"/>
    <w:rsid w:val="0030281F"/>
    <w:rsid w:val="00353D69"/>
    <w:rsid w:val="00410794"/>
    <w:rsid w:val="00414B00"/>
    <w:rsid w:val="004A4542"/>
    <w:rsid w:val="004D3991"/>
    <w:rsid w:val="0063501A"/>
    <w:rsid w:val="008356EB"/>
    <w:rsid w:val="00983459"/>
    <w:rsid w:val="009D5B56"/>
    <w:rsid w:val="00A37D00"/>
    <w:rsid w:val="00A45A62"/>
    <w:rsid w:val="00A52A55"/>
    <w:rsid w:val="00BA4E4E"/>
    <w:rsid w:val="00C576DA"/>
    <w:rsid w:val="00C905BE"/>
    <w:rsid w:val="00CC060D"/>
    <w:rsid w:val="00D31EDB"/>
    <w:rsid w:val="00D4315B"/>
    <w:rsid w:val="00DA406C"/>
    <w:rsid w:val="00DB532B"/>
    <w:rsid w:val="00DD004F"/>
    <w:rsid w:val="00E6175E"/>
    <w:rsid w:val="00E80E6D"/>
    <w:rsid w:val="00EB5727"/>
    <w:rsid w:val="00F42AB5"/>
    <w:rsid w:val="00FC4850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81F"/>
  </w:style>
  <w:style w:type="paragraph" w:styleId="Rodap">
    <w:name w:val="footer"/>
    <w:basedOn w:val="Normal"/>
    <w:link w:val="RodapChar"/>
    <w:uiPriority w:val="99"/>
    <w:semiHidden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81F"/>
  </w:style>
  <w:style w:type="paragraph" w:styleId="PargrafodaLista">
    <w:name w:val="List Paragraph"/>
    <w:basedOn w:val="Normal"/>
    <w:uiPriority w:val="34"/>
    <w:qFormat/>
    <w:rsid w:val="0063501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81F"/>
  </w:style>
  <w:style w:type="paragraph" w:styleId="Rodap">
    <w:name w:val="footer"/>
    <w:basedOn w:val="Normal"/>
    <w:link w:val="RodapChar"/>
    <w:uiPriority w:val="99"/>
    <w:semiHidden/>
    <w:unhideWhenUsed/>
    <w:rsid w:val="0030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81F"/>
  </w:style>
  <w:style w:type="paragraph" w:styleId="PargrafodaLista">
    <w:name w:val="List Paragraph"/>
    <w:basedOn w:val="Normal"/>
    <w:uiPriority w:val="34"/>
    <w:qFormat/>
    <w:rsid w:val="006350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2EB575-882A-40A2-A8DC-1CB0C57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</dc:creator>
  <cp:lastModifiedBy>Câmara dos Deputados</cp:lastModifiedBy>
  <cp:revision>2</cp:revision>
  <dcterms:created xsi:type="dcterms:W3CDTF">2015-05-18T19:28:00Z</dcterms:created>
  <dcterms:modified xsi:type="dcterms:W3CDTF">2015-05-18T19:28:00Z</dcterms:modified>
</cp:coreProperties>
</file>